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FE1B45">
        <w:rPr>
          <w:rFonts w:ascii="Times New Roman" w:hAnsi="Times New Roman"/>
          <w:b/>
          <w:sz w:val="20"/>
        </w:rPr>
        <w:t>09</w:t>
      </w:r>
      <w:r w:rsidR="008D5D42">
        <w:rPr>
          <w:rFonts w:ascii="Times New Roman" w:hAnsi="Times New Roman"/>
          <w:b/>
          <w:sz w:val="20"/>
        </w:rPr>
        <w:t>» 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FE1B45" w:rsidRDefault="00FE1B45" w:rsidP="001374D0">
      <w:pPr>
        <w:jc w:val="both"/>
        <w:rPr>
          <w:sz w:val="24"/>
          <w:szCs w:val="28"/>
        </w:rPr>
      </w:pPr>
    </w:p>
    <w:p w:rsidR="00FE1B45" w:rsidRDefault="00FE1B45" w:rsidP="001374D0">
      <w:pPr>
        <w:jc w:val="both"/>
        <w:rPr>
          <w:sz w:val="24"/>
          <w:szCs w:val="28"/>
        </w:rPr>
      </w:pPr>
    </w:p>
    <w:p w:rsidR="002638F3" w:rsidRPr="001374D0" w:rsidRDefault="00FE1B4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>бинской области информирует  о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8D5D42">
        <w:rPr>
          <w:sz w:val="24"/>
          <w:szCs w:val="28"/>
        </w:rPr>
        <w:t>для строительства склада хранения строительных материалов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9F1901">
        <w:rPr>
          <w:sz w:val="24"/>
          <w:szCs w:val="28"/>
        </w:rPr>
        <w:t xml:space="preserve"> 460 метров на запад от центра д. Казанцево</w:t>
      </w:r>
      <w:r w:rsidR="00F41462">
        <w:rPr>
          <w:sz w:val="24"/>
          <w:szCs w:val="28"/>
        </w:rPr>
        <w:t>, обозначени</w:t>
      </w:r>
      <w:r w:rsidR="009F1901">
        <w:rPr>
          <w:sz w:val="24"/>
          <w:szCs w:val="28"/>
        </w:rPr>
        <w:t>е кадастрового квартала 74:19:0503007</w:t>
      </w:r>
      <w:r w:rsidR="00F41462">
        <w:rPr>
          <w:sz w:val="24"/>
          <w:szCs w:val="28"/>
        </w:rPr>
        <w:t>, обозначение</w:t>
      </w:r>
      <w:r w:rsidR="008D5D42">
        <w:rPr>
          <w:sz w:val="24"/>
          <w:szCs w:val="28"/>
        </w:rPr>
        <w:t xml:space="preserve"> образуемого земельного участка </w:t>
      </w:r>
      <w:r w:rsidR="00F41462">
        <w:rPr>
          <w:sz w:val="24"/>
          <w:szCs w:val="28"/>
        </w:rPr>
        <w:t>:ЗУ1 (приложение),</w:t>
      </w:r>
      <w:r w:rsidR="009F1901">
        <w:rPr>
          <w:sz w:val="24"/>
          <w:szCs w:val="28"/>
        </w:rPr>
        <w:t xml:space="preserve"> площадь земельного участка 2500</w:t>
      </w:r>
      <w:r w:rsidR="00F41462">
        <w:rPr>
          <w:sz w:val="24"/>
          <w:szCs w:val="28"/>
        </w:rPr>
        <w:t xml:space="preserve"> кв.м</w:t>
      </w:r>
      <w:r w:rsidR="001374D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9F1901">
        <w:rPr>
          <w:sz w:val="24"/>
          <w:szCs w:val="28"/>
        </w:rPr>
        <w:t>я</w:t>
      </w:r>
      <w:r w:rsidR="00F41462">
        <w:rPr>
          <w:sz w:val="24"/>
          <w:szCs w:val="28"/>
        </w:rPr>
        <w:t xml:space="preserve"> обл</w:t>
      </w:r>
      <w:r w:rsidR="0034644F">
        <w:rPr>
          <w:sz w:val="24"/>
          <w:szCs w:val="28"/>
        </w:rPr>
        <w:t>асть,</w:t>
      </w:r>
      <w:r w:rsidR="009F1901">
        <w:rPr>
          <w:sz w:val="24"/>
          <w:szCs w:val="28"/>
        </w:rPr>
        <w:t xml:space="preserve"> Сосновский район, 460 метров на запад от центра д. Казанцево</w:t>
      </w:r>
      <w:r w:rsidR="00F41462">
        <w:rPr>
          <w:sz w:val="24"/>
          <w:szCs w:val="28"/>
        </w:rPr>
        <w:t>, обозначени</w:t>
      </w:r>
      <w:r w:rsidR="0034644F">
        <w:rPr>
          <w:sz w:val="24"/>
          <w:szCs w:val="28"/>
        </w:rPr>
        <w:t>е кадастрового квартала 74:19:0503007</w:t>
      </w:r>
      <w:r w:rsidR="00F41462">
        <w:rPr>
          <w:sz w:val="24"/>
          <w:szCs w:val="28"/>
        </w:rPr>
        <w:t xml:space="preserve">, обозначение образуемого земельного участка :ЗУ1 (приложение), </w:t>
      </w:r>
      <w:r w:rsidR="0034644F">
        <w:rPr>
          <w:sz w:val="24"/>
          <w:szCs w:val="28"/>
        </w:rPr>
        <w:t>площадь земельного участка 2500</w:t>
      </w:r>
      <w:r w:rsidR="00F41462">
        <w:rPr>
          <w:sz w:val="24"/>
          <w:szCs w:val="28"/>
        </w:rPr>
        <w:t xml:space="preserve">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FE1B45">
        <w:rPr>
          <w:sz w:val="24"/>
          <w:szCs w:val="28"/>
        </w:rPr>
        <w:t>в 09</w:t>
      </w:r>
      <w:r w:rsidR="0034644F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за</w:t>
      </w:r>
      <w:r w:rsidR="00FE1B45">
        <w:rPr>
          <w:sz w:val="24"/>
          <w:szCs w:val="28"/>
        </w:rPr>
        <w:t>явок</w:t>
      </w:r>
      <w:bookmarkStart w:id="0" w:name="_GoBack"/>
      <w:bookmarkEnd w:id="0"/>
      <w:r>
        <w:rPr>
          <w:sz w:val="24"/>
          <w:szCs w:val="28"/>
        </w:rPr>
        <w:t xml:space="preserve"> на участие в аукционе: «0</w:t>
      </w:r>
      <w:r w:rsidR="00FE1B45">
        <w:rPr>
          <w:sz w:val="24"/>
          <w:szCs w:val="28"/>
        </w:rPr>
        <w:t>9</w:t>
      </w:r>
      <w:r>
        <w:rPr>
          <w:sz w:val="24"/>
          <w:szCs w:val="28"/>
        </w:rPr>
        <w:t>» дека</w:t>
      </w:r>
      <w:r w:rsidR="00EA7E3B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34644F">
        <w:rPr>
          <w:sz w:val="24"/>
          <w:szCs w:val="28"/>
        </w:rPr>
        <w:t>аявок на участие в аукционе: «0</w:t>
      </w:r>
      <w:r w:rsidR="00FE1B45">
        <w:rPr>
          <w:sz w:val="24"/>
          <w:szCs w:val="28"/>
        </w:rPr>
        <w:t>9</w:t>
      </w:r>
      <w:r w:rsidR="0034644F">
        <w:rPr>
          <w:sz w:val="24"/>
          <w:szCs w:val="28"/>
        </w:rPr>
        <w:t>» янва</w:t>
      </w:r>
      <w:r w:rsidR="00EA7E3B">
        <w:rPr>
          <w:sz w:val="24"/>
          <w:szCs w:val="28"/>
        </w:rPr>
        <w:t>ря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>участию в аукционе  состоится 11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E1" w:rsidRDefault="00DF4CE1" w:rsidP="002638F3">
      <w:r>
        <w:separator/>
      </w:r>
    </w:p>
  </w:endnote>
  <w:endnote w:type="continuationSeparator" w:id="0">
    <w:p w:rsidR="00DF4CE1" w:rsidRDefault="00DF4CE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E1" w:rsidRDefault="00DF4CE1" w:rsidP="002638F3">
      <w:r>
        <w:separator/>
      </w:r>
    </w:p>
  </w:footnote>
  <w:footnote w:type="continuationSeparator" w:id="0">
    <w:p w:rsidR="00DF4CE1" w:rsidRDefault="00DF4CE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93086"/>
    <w:rsid w:val="005F3B49"/>
    <w:rsid w:val="00617F39"/>
    <w:rsid w:val="00644F06"/>
    <w:rsid w:val="006D4091"/>
    <w:rsid w:val="006E6B18"/>
    <w:rsid w:val="007F37CC"/>
    <w:rsid w:val="00811604"/>
    <w:rsid w:val="008501B4"/>
    <w:rsid w:val="008676A8"/>
    <w:rsid w:val="0087613E"/>
    <w:rsid w:val="008D0E5B"/>
    <w:rsid w:val="008D5D42"/>
    <w:rsid w:val="008F14E8"/>
    <w:rsid w:val="009F1901"/>
    <w:rsid w:val="00A047E8"/>
    <w:rsid w:val="00A10F51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3B0"/>
    <w:rsid w:val="00DF4CE1"/>
    <w:rsid w:val="00DF6AE7"/>
    <w:rsid w:val="00E86B33"/>
    <w:rsid w:val="00EA7E3B"/>
    <w:rsid w:val="00ED0398"/>
    <w:rsid w:val="00ED6F5C"/>
    <w:rsid w:val="00F41462"/>
    <w:rsid w:val="00F53C4C"/>
    <w:rsid w:val="00F76F9D"/>
    <w:rsid w:val="00FC68FE"/>
    <w:rsid w:val="00FD1B9A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7E8A-F8A8-47E4-932A-3969E613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2015-12-03T07:45:00Z</cp:lastPrinted>
  <dcterms:created xsi:type="dcterms:W3CDTF">2015-12-03T07:21:00Z</dcterms:created>
  <dcterms:modified xsi:type="dcterms:W3CDTF">2015-12-09T04:30:00Z</dcterms:modified>
</cp:coreProperties>
</file>